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4F" w:rsidRPr="007D5368" w:rsidRDefault="0070504F" w:rsidP="0070504F">
      <w:pPr>
        <w:spacing w:after="0" w:line="240" w:lineRule="auto"/>
        <w:jc w:val="center"/>
        <w:rPr>
          <w:rFonts w:ascii="Arial Narrow" w:eastAsia="Times New Roman" w:hAnsi="Arial Narrow" w:cs="Times New Roman"/>
          <w:b/>
          <w:i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ab/>
      </w:r>
    </w:p>
    <w:p w:rsidR="0070504F" w:rsidRPr="007D5368" w:rsidRDefault="0070504F" w:rsidP="0070504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 NR  1861/18</w:t>
      </w:r>
    </w:p>
    <w:p w:rsidR="0070504F" w:rsidRPr="007D5368" w:rsidRDefault="0070504F" w:rsidP="0070504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70504F" w:rsidRPr="007D5368" w:rsidRDefault="0070504F" w:rsidP="0070504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Zarządu Wojewódzkiego Funduszu Ochrony Środowiska</w:t>
      </w:r>
    </w:p>
    <w:p w:rsidR="0070504F" w:rsidRPr="007D5368" w:rsidRDefault="0070504F" w:rsidP="0070504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i Gospodarki Wodnej w Toruniu</w:t>
      </w:r>
    </w:p>
    <w:p w:rsidR="0070504F" w:rsidRPr="007D5368" w:rsidRDefault="0070504F" w:rsidP="0070504F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z dnia </w:t>
      </w: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28.12.2018</w:t>
      </w:r>
      <w:r w:rsidRPr="007D5368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 xml:space="preserve"> r.</w:t>
      </w:r>
    </w:p>
    <w:p w:rsidR="0070504F" w:rsidRDefault="0070504F" w:rsidP="007050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70504F" w:rsidRDefault="0070504F" w:rsidP="00705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w sprawie wystąpienia do Rady Nadzorczej o zatwierdzenie wniosku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o udzielenie dofinansowania.</w:t>
      </w:r>
    </w:p>
    <w:p w:rsidR="0070504F" w:rsidRDefault="0070504F" w:rsidP="007050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0504F" w:rsidRPr="00F85CD6" w:rsidRDefault="0070504F" w:rsidP="00705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 art. 400 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zm.), § 1 ust. 1 pkt 1 i § 7 ust. 2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środków Wojewódzkieg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Funduszu Ochrony Środowiska i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załącznik nr 2 do uchwały nr 127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>/18 Rady Nadzorczej Wojewódzkiego</w:t>
      </w:r>
      <w:r w:rsidR="00E312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Funduszu Ochrony Środowiska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Gospodarki Wodnej w Toruniu z 09.11</w:t>
      </w:r>
      <w:r w:rsidRPr="009378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.2018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>§ 2 ust. 1 rozporządzenia Ministra Środowiska z dnia 13 grudnia 2017 r. w sprawie trybu działania organów wojewódzkic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h funduszy ochrony środowiska i 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>gospodarki wodnej (Dz. U.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z 2017 r.,</w:t>
      </w:r>
      <w:r w:rsidRPr="000871DA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poz.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2386)</w:t>
      </w:r>
    </w:p>
    <w:p w:rsidR="0070504F" w:rsidRDefault="0070504F" w:rsidP="00705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bookmarkStart w:id="0" w:name="_GoBack"/>
      <w:bookmarkEnd w:id="0"/>
    </w:p>
    <w:p w:rsidR="0070504F" w:rsidRDefault="0070504F" w:rsidP="0070504F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70504F" w:rsidRDefault="0070504F" w:rsidP="007050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70504F" w:rsidRDefault="0070504F" w:rsidP="00705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504F" w:rsidRDefault="0070504F" w:rsidP="007050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0504F" w:rsidRDefault="0070504F" w:rsidP="0070504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 Wystąpić do Rady Nadzorczej o zatwierdzenie wniosku o udzielenie dofinansowania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FAM-Technice Odlewniczej Spółce z o.o.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4.400.760,24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cztery miliony czterysta tysięcy siedemset sześćdziesiąt złotych dwadzieścia cztery grosze), w roku 2019,</w:t>
      </w:r>
      <w:r w:rsidRPr="003856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3012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Poprawa efektywności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energetycznej </w:t>
      </w:r>
      <w:r w:rsidRPr="003012E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zakładzie produkcyjnym FAM - Technika Odlewnicza Sp. z o.o. poprzez termomodernizację budynków, modernizację instalacji przemysłowych oraz wymianę oświetlenia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P18233.</w:t>
      </w:r>
    </w:p>
    <w:p w:rsidR="0070504F" w:rsidRPr="003E5CF5" w:rsidRDefault="0070504F" w:rsidP="0070504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70504F" w:rsidRPr="003E5CF5" w:rsidRDefault="0070504F" w:rsidP="0070504F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2</w:t>
      </w:r>
      <w:r w:rsidRPr="003E5CF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Pr="003E5CF5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70504F" w:rsidRDefault="0070504F" w:rsidP="0070504F">
      <w:pPr>
        <w:spacing w:after="0" w:line="240" w:lineRule="auto"/>
        <w:jc w:val="both"/>
      </w:pPr>
    </w:p>
    <w:p w:rsidR="00690ACF" w:rsidRDefault="00E31291"/>
    <w:p w:rsidR="0070504F" w:rsidRDefault="0070504F"/>
    <w:p w:rsidR="0070504F" w:rsidRDefault="0070504F"/>
    <w:p w:rsidR="0070504F" w:rsidRDefault="0070504F"/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1862/18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28.12.2018 r.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zmiany warunków umowy pożyczki płatniczej.</w:t>
      </w: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400 k ust. 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Wyrazić zgodę na wprowadzenie zmiany w umowie pożyczki płatniczej nr PT17047 z dnia 21.12.2017 r. zawartej z </w:t>
      </w:r>
      <w:r w:rsidRPr="00BE4C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Gminą Ciechocin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zadanie pn. </w:t>
      </w:r>
      <w:r w:rsidRPr="00BE4CA9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„Przebudowa oczyszczalni ścieków w miejscowości Elgiszewo”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501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zakresie zmiany terminu spłaty pożyczki z dnia 31.12.2018 r. do dnia 30.06.2019 r.</w:t>
      </w: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4CA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BE4CA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BE4CA9">
        <w:rPr>
          <w:rFonts w:ascii="Times New Roman" w:eastAsia="Calibri" w:hAnsi="Times New Roman" w:cs="Times New Roman"/>
          <w:sz w:val="28"/>
          <w:szCs w:val="28"/>
        </w:rPr>
        <w:t xml:space="preserve">Wykonanie uchwały powierza się Kierownikowi Działu Realizacji Umów </w:t>
      </w:r>
      <w:r w:rsidRPr="00BE4CA9">
        <w:rPr>
          <w:rFonts w:ascii="Times New Roman" w:eastAsia="Calibri" w:hAnsi="Times New Roman" w:cs="Times New Roman"/>
          <w:sz w:val="28"/>
          <w:szCs w:val="28"/>
        </w:rPr>
        <w:br/>
        <w:t>i Analiz.</w:t>
      </w:r>
    </w:p>
    <w:p w:rsidR="00BE4CA9" w:rsidRPr="00BE4CA9" w:rsidRDefault="00BE4CA9" w:rsidP="00BE4CA9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E4CA9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BE4CA9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BE4CA9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0504F" w:rsidRDefault="0070504F"/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NR 1863/18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28.12.2018 r.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nierozwiązywania umowy dotacji oraz wyrażenia zgody na uruchomienie środków</w:t>
      </w: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400 k ust. 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Nie rozwiązywać umowy dotacji nr DG18105 z dnia 12.12.2018 r. zawartej z </w:t>
      </w:r>
      <w:r w:rsidRPr="00BE4C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Gminą Lisewo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zadanie pn. </w:t>
      </w:r>
      <w:r w:rsidRPr="00BE4CA9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„Wymiana źródeł ciepła zasilanych paliwami stałymi na terenie Gminy Lisewo”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powodu nieosiągnięcia planowanego efektu rzeczowego i eko</w:t>
      </w:r>
      <w:r w:rsidR="00CB2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logicznego zadania określonego 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umowie oraz wyrazić zgodę na uruch</w:t>
      </w:r>
      <w:r w:rsidR="00CB2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omienie środków na ww. zadanie 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wartości proporcjonalnej do osiągniętych efektów.</w:t>
      </w: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4CA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BE4CA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BE4CA9">
        <w:rPr>
          <w:rFonts w:ascii="Times New Roman" w:eastAsia="Calibri" w:hAnsi="Times New Roman" w:cs="Times New Roman"/>
          <w:sz w:val="28"/>
          <w:szCs w:val="28"/>
        </w:rPr>
        <w:t xml:space="preserve">Wykonanie uchwały powierza się Kierownikowi Działu Realizacji Umów </w:t>
      </w:r>
      <w:r w:rsidRPr="00BE4CA9">
        <w:rPr>
          <w:rFonts w:ascii="Times New Roman" w:eastAsia="Calibri" w:hAnsi="Times New Roman" w:cs="Times New Roman"/>
          <w:sz w:val="28"/>
          <w:szCs w:val="28"/>
        </w:rPr>
        <w:br/>
        <w:t>i Analiz.</w:t>
      </w:r>
    </w:p>
    <w:p w:rsidR="00BE4CA9" w:rsidRPr="00BE4CA9" w:rsidRDefault="00BE4CA9" w:rsidP="00BE4CA9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E4CA9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BE4CA9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BE4CA9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Default="00BE4CA9"/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lastRenderedPageBreak/>
        <w:t>UCHWAŁA  NR  1864/18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Zarządu Wojewódzkiego Funduszu Ochrony Środowiska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BE4CA9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28.12.2018 r.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4"/>
          <w:lang w:eastAsia="pl-PL"/>
        </w:rPr>
        <w:t>w sprawie zmiany warunków umowy dotacji</w:t>
      </w: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400 k ust. 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uchwala się, co następuje:</w:t>
      </w:r>
    </w:p>
    <w:p w:rsidR="00BE4CA9" w:rsidRPr="00BE4CA9" w:rsidRDefault="00BE4CA9" w:rsidP="00BE4C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Wyrazić zgodę na wprowadzenie zmian w umowie dotacji nr DT18003 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 xml:space="preserve">z dnia 12.07.2018 r. zawartej z </w:t>
      </w:r>
      <w:r w:rsidRPr="00BE4C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Regionalnym Ośrodkiem Edukacji Ekologicznej w Przysieku Sp. z o.o.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zadanie pn. </w:t>
      </w:r>
      <w:r w:rsidRPr="00BE4CA9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„Kompleksowa organizacja zajęć z edukacji ekologicznej dla dzieci – ochrona przyrody </w:t>
      </w:r>
      <w:r w:rsidRPr="00BE4CA9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br/>
        <w:t>i powietrza”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zakresie:</w:t>
      </w:r>
    </w:p>
    <w:p w:rsidR="00BE4CA9" w:rsidRPr="00BE4CA9" w:rsidRDefault="00BE4CA9" w:rsidP="00BE4CA9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sz w:val="28"/>
          <w:szCs w:val="28"/>
          <w:lang w:eastAsia="pl-PL"/>
        </w:rPr>
        <w:t>1)</w:t>
      </w: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przesunięcia terminu zakończenia przedsięwzięcia i osiągnięcia efektu rzeczowego z dnia 31.12.2018 r. do dnia 31.03.2019 r.,</w:t>
      </w:r>
    </w:p>
    <w:p w:rsidR="00BE4CA9" w:rsidRPr="00BE4CA9" w:rsidRDefault="00BE4CA9" w:rsidP="00BE4CA9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E4C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2)  przyjęcia zaktualizowanego harmonogramu rzeczowo-finansowego zadania.</w:t>
      </w:r>
    </w:p>
    <w:p w:rsidR="00BE4CA9" w:rsidRPr="00BE4CA9" w:rsidRDefault="00BE4CA9" w:rsidP="00BE4CA9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200" w:line="240" w:lineRule="auto"/>
        <w:ind w:left="709" w:hanging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4CA9">
        <w:rPr>
          <w:rFonts w:ascii="Times New Roman" w:eastAsia="Calibri" w:hAnsi="Times New Roman" w:cs="Times New Roman"/>
          <w:b/>
          <w:sz w:val="28"/>
          <w:szCs w:val="28"/>
        </w:rPr>
        <w:t>§ 2.</w:t>
      </w:r>
      <w:r w:rsidRPr="00BE4CA9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BE4CA9">
        <w:rPr>
          <w:rFonts w:ascii="Times New Roman" w:eastAsia="Calibri" w:hAnsi="Times New Roman" w:cs="Times New Roman"/>
          <w:sz w:val="28"/>
          <w:szCs w:val="28"/>
        </w:rPr>
        <w:t xml:space="preserve">Wykonanie uchwały powierza się Kierownikowi Działu Realizacji Umów </w:t>
      </w:r>
      <w:r w:rsidRPr="00BE4CA9">
        <w:rPr>
          <w:rFonts w:ascii="Times New Roman" w:eastAsia="Calibri" w:hAnsi="Times New Roman" w:cs="Times New Roman"/>
          <w:sz w:val="28"/>
          <w:szCs w:val="28"/>
        </w:rPr>
        <w:br/>
        <w:t>i Analiz.</w:t>
      </w: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E4CA9" w:rsidRPr="00BE4CA9" w:rsidRDefault="00BE4CA9" w:rsidP="00BE4C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E4CA9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BE4CA9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BE4CA9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:rsidR="00BE4CA9" w:rsidRPr="00BE4CA9" w:rsidRDefault="00BE4CA9" w:rsidP="00BE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E4CA9" w:rsidRDefault="00BE4CA9"/>
    <w:sectPr w:rsidR="00BE4C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972"/>
    <w:rsid w:val="005154C1"/>
    <w:rsid w:val="006125E5"/>
    <w:rsid w:val="006501AB"/>
    <w:rsid w:val="0070504F"/>
    <w:rsid w:val="007F7380"/>
    <w:rsid w:val="008D00EC"/>
    <w:rsid w:val="00BE4CA9"/>
    <w:rsid w:val="00C922F1"/>
    <w:rsid w:val="00CB26CE"/>
    <w:rsid w:val="00E020AE"/>
    <w:rsid w:val="00E31291"/>
    <w:rsid w:val="00E4326B"/>
    <w:rsid w:val="00F1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04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04F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688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23</cp:revision>
  <dcterms:created xsi:type="dcterms:W3CDTF">2019-01-02T12:07:00Z</dcterms:created>
  <dcterms:modified xsi:type="dcterms:W3CDTF">2019-01-02T12:11:00Z</dcterms:modified>
</cp:coreProperties>
</file>