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759" w:rsidRDefault="00DF1759" w:rsidP="00DF175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1307/19</w:t>
      </w:r>
    </w:p>
    <w:p w:rsidR="00DF1759" w:rsidRDefault="00DF1759" w:rsidP="00DF1759">
      <w:pPr>
        <w:jc w:val="center"/>
        <w:rPr>
          <w:rFonts w:ascii="Arial Narrow" w:hAnsi="Arial Narrow"/>
          <w:b/>
          <w:sz w:val="28"/>
        </w:rPr>
      </w:pPr>
    </w:p>
    <w:p w:rsidR="00DF1759" w:rsidRDefault="00DF1759" w:rsidP="00DF175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F1759" w:rsidRDefault="00DF1759" w:rsidP="00DF175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F1759" w:rsidRDefault="00DF1759" w:rsidP="00DF175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15.11.2019 r.</w:t>
      </w:r>
    </w:p>
    <w:p w:rsidR="00DF1759" w:rsidRDefault="00DF1759" w:rsidP="00DF1759">
      <w:pPr>
        <w:pStyle w:val="Tytu"/>
      </w:pPr>
    </w:p>
    <w:p w:rsidR="00DF1759" w:rsidRDefault="00DF1759" w:rsidP="00DF175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DF1759" w:rsidRDefault="00DF1759" w:rsidP="00DF1759">
      <w:pPr>
        <w:jc w:val="both"/>
        <w:rPr>
          <w:sz w:val="28"/>
          <w:szCs w:val="28"/>
        </w:rPr>
      </w:pPr>
    </w:p>
    <w:p w:rsidR="00DF1759" w:rsidRDefault="00DF1759" w:rsidP="00DF175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w zw. z uchwałą Zarządu WFOŚiGW w Toruniu nr 622/19 z dnia 09.07.2019 r., § 1 ust. 1 pkt 3 i § 2 </w:t>
      </w:r>
      <w:r>
        <w:rPr>
          <w:sz w:val="28"/>
          <w:szCs w:val="28"/>
        </w:rPr>
        <w:br/>
        <w:t xml:space="preserve">ust. 1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DF1759" w:rsidRDefault="00DF1759" w:rsidP="00DF1759">
      <w:pPr>
        <w:jc w:val="both"/>
        <w:rPr>
          <w:sz w:val="28"/>
        </w:rPr>
      </w:pPr>
    </w:p>
    <w:p w:rsidR="00DF1759" w:rsidRDefault="00DF1759" w:rsidP="00DF1759">
      <w:pPr>
        <w:jc w:val="both"/>
        <w:rPr>
          <w:sz w:val="28"/>
        </w:rPr>
      </w:pPr>
    </w:p>
    <w:p w:rsidR="00DF1759" w:rsidRDefault="00DF1759" w:rsidP="00DF1759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DF1759" w:rsidRDefault="00DF1759" w:rsidP="00DF1759">
      <w:pPr>
        <w:jc w:val="center"/>
        <w:rPr>
          <w:sz w:val="28"/>
          <w:szCs w:val="28"/>
        </w:rPr>
      </w:pPr>
    </w:p>
    <w:p w:rsidR="00DF1759" w:rsidRDefault="00DF1759" w:rsidP="00DF1759">
      <w:pPr>
        <w:jc w:val="both"/>
        <w:rPr>
          <w:bCs/>
          <w:iCs/>
          <w:sz w:val="28"/>
          <w:szCs w:val="28"/>
        </w:rPr>
      </w:pPr>
    </w:p>
    <w:p w:rsidR="00DF1759" w:rsidRDefault="00DF1759" w:rsidP="00DF175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Dąbrowa Biskupia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189 598,57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osiemdziesiąt dziewięć tysięcy pięćset dziewięćdziesiąt osiem złotych pięćdziesiąt siedem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Projekt r</w:t>
      </w:r>
      <w:r w:rsidRPr="00802743">
        <w:rPr>
          <w:bCs/>
          <w:i/>
          <w:iCs/>
          <w:sz w:val="28"/>
          <w:szCs w:val="28"/>
        </w:rPr>
        <w:t>ewitalizacji parku wokół dworku generała Władysława Sikorskiego w Parchaniu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D19265.</w:t>
      </w:r>
    </w:p>
    <w:p w:rsidR="00DF1759" w:rsidRDefault="00DF1759" w:rsidP="00DF1759">
      <w:pPr>
        <w:ind w:left="567" w:hanging="567"/>
        <w:jc w:val="both"/>
        <w:rPr>
          <w:sz w:val="28"/>
          <w:szCs w:val="28"/>
        </w:rPr>
      </w:pPr>
    </w:p>
    <w:p w:rsidR="00DF1759" w:rsidRDefault="00DF1759" w:rsidP="00DF1759">
      <w:pPr>
        <w:jc w:val="both"/>
        <w:rPr>
          <w:sz w:val="28"/>
          <w:szCs w:val="28"/>
        </w:rPr>
      </w:pPr>
    </w:p>
    <w:p w:rsidR="00DF1759" w:rsidRDefault="00DF1759" w:rsidP="00DF175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F1759" w:rsidRDefault="00DF1759" w:rsidP="00DF1759">
      <w:pPr>
        <w:ind w:left="567" w:hanging="567"/>
        <w:jc w:val="both"/>
        <w:rPr>
          <w:sz w:val="28"/>
          <w:szCs w:val="28"/>
        </w:rPr>
      </w:pPr>
    </w:p>
    <w:p w:rsidR="00DF1759" w:rsidRDefault="00DF1759" w:rsidP="00DF1759">
      <w:pPr>
        <w:pStyle w:val="Tekstpodstawowy"/>
      </w:pPr>
    </w:p>
    <w:p w:rsidR="00DF1759" w:rsidRDefault="00DF1759" w:rsidP="00DF1759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F1759" w:rsidRDefault="00DF1759" w:rsidP="00DF1759">
      <w:pPr>
        <w:tabs>
          <w:tab w:val="left" w:pos="3840"/>
        </w:tabs>
        <w:jc w:val="both"/>
        <w:rPr>
          <w:sz w:val="28"/>
          <w:szCs w:val="28"/>
        </w:rPr>
      </w:pPr>
    </w:p>
    <w:p w:rsidR="00DF1759" w:rsidRDefault="00DF1759" w:rsidP="00DF1759">
      <w:pPr>
        <w:jc w:val="both"/>
        <w:rPr>
          <w:sz w:val="28"/>
          <w:szCs w:val="28"/>
        </w:rPr>
      </w:pPr>
    </w:p>
    <w:p w:rsidR="00DF1759" w:rsidRDefault="00DF1759" w:rsidP="00DF1759"/>
    <w:p w:rsidR="00690ACF" w:rsidRDefault="00DF1759">
      <w:bookmarkStart w:id="0" w:name="_GoBack"/>
      <w:bookmarkEnd w:id="0"/>
    </w:p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71"/>
    <w:rsid w:val="006125E5"/>
    <w:rsid w:val="007F7380"/>
    <w:rsid w:val="00841E69"/>
    <w:rsid w:val="008D00EC"/>
    <w:rsid w:val="00B22671"/>
    <w:rsid w:val="00C922F1"/>
    <w:rsid w:val="00DF1759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7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F175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F175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F175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F175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7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F175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F175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F175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F175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2019-11-18T12:44:00Z</dcterms:created>
  <dcterms:modified xsi:type="dcterms:W3CDTF">2019-11-18T12:44:00Z</dcterms:modified>
</cp:coreProperties>
</file>